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EAD17" w14:textId="00E19BFF" w:rsidR="00730734" w:rsidRDefault="00730734" w:rsidP="00730734">
      <w:r>
        <w:t xml:space="preserve">•Master of Public Health (MPH)- College of Public Health </w:t>
      </w:r>
    </w:p>
    <w:p w14:paraId="6A2A4480" w14:textId="77777777" w:rsidR="00730734" w:rsidRDefault="00730734" w:rsidP="00730734"/>
    <w:p w14:paraId="2E232280" w14:textId="77777777" w:rsidR="00730734" w:rsidRDefault="00730734" w:rsidP="00730734">
      <w:r>
        <w:t>Department of Community and Environmental Health offers a Master Degree in Public Health (MPH</w:t>
      </w:r>
      <w:proofErr w:type="gramStart"/>
      <w:r>
        <w:t>) .The</w:t>
      </w:r>
      <w:proofErr w:type="gramEnd"/>
      <w:r>
        <w:t xml:space="preserve"> aim of this program is to overcome the severe shortage of qualified capabilities in the field of public health in the KSA. Graduates of the program will be able to contribute to the development and application of public health interventions at healthcare institutions, and in the community, and to solve the problems that may stand in the way of the advancement of public health and its utilization. The program offers this degree with the highest international standards in the specialty with a view to becoming the national and regional center for Public Health </w:t>
      </w:r>
      <w:proofErr w:type="spellStart"/>
      <w:r>
        <w:t>advancement.The</w:t>
      </w:r>
      <w:proofErr w:type="spellEnd"/>
      <w:r>
        <w:t xml:space="preserve"> ultimate goal of the department of Community and Environmental Health is helping to improve the health of the general population in in accordance with the general aim of the College of Public Health and Health Informatics (CPHHI). This can be achieved by doing the following:</w:t>
      </w:r>
    </w:p>
    <w:p w14:paraId="14EF457F" w14:textId="77777777" w:rsidR="00730734" w:rsidRDefault="00730734" w:rsidP="00730734">
      <w:r>
        <w:t>Offering educational programs of top value and maximum competence based on new and emerging concepts in the public health sciences</w:t>
      </w:r>
    </w:p>
    <w:p w14:paraId="3A49C712" w14:textId="77777777" w:rsidR="00730734" w:rsidRDefault="00730734" w:rsidP="00730734">
      <w:r>
        <w:t>Bridging local, regional, and international partnerships, and acquisition of knowledge and skills.</w:t>
      </w:r>
    </w:p>
    <w:p w14:paraId="3B66BE47" w14:textId="77777777" w:rsidR="00730734" w:rsidRDefault="00730734" w:rsidP="00730734">
      <w:r>
        <w:t>Responding to emerging health changes and newly developed health related policies.</w:t>
      </w:r>
    </w:p>
    <w:p w14:paraId="6F9E813B" w14:textId="77777777" w:rsidR="00730734" w:rsidRDefault="00730734" w:rsidP="00730734">
      <w:r>
        <w:t xml:space="preserve">Developing a </w:t>
      </w:r>
      <w:proofErr w:type="gramStart"/>
      <w:r>
        <w:t>better and practical tools</w:t>
      </w:r>
      <w:proofErr w:type="gramEnd"/>
      <w:r>
        <w:t xml:space="preserve"> for measuring health and behavior, health policy and planning</w:t>
      </w:r>
    </w:p>
    <w:p w14:paraId="2ED0B3AA" w14:textId="77777777" w:rsidR="00730734" w:rsidRDefault="00730734" w:rsidP="00730734">
      <w:r>
        <w:t>Supporting actions to control public health problems and promoting health in the Kingdom.</w:t>
      </w:r>
    </w:p>
    <w:p w14:paraId="178944B8" w14:textId="7A092AFE" w:rsidR="00730734" w:rsidRDefault="00730734" w:rsidP="00730734">
      <w:r>
        <w:t>Becoming a national and regional center for public health advancement aiming at applying evidence-based public health to enhance health in KSA and the region</w:t>
      </w:r>
    </w:p>
    <w:p w14:paraId="4CC3570C" w14:textId="77777777" w:rsidR="00730734" w:rsidRDefault="00730734" w:rsidP="00730734"/>
    <w:p w14:paraId="081E1705" w14:textId="77777777" w:rsidR="00730734" w:rsidRPr="00730734" w:rsidRDefault="00730734" w:rsidP="00730734">
      <w:pPr>
        <w:rPr>
          <w:color w:val="FF0000"/>
        </w:rPr>
      </w:pPr>
      <w:r w:rsidRPr="00730734">
        <w:rPr>
          <w:color w:val="FF0000"/>
        </w:rPr>
        <w:t>Submit five health topics, related to your master’s specialization, that would be interesting to you in order to complete a research report. Make sure to use the attached template.</w:t>
      </w:r>
    </w:p>
    <w:p w14:paraId="0565DBEF" w14:textId="77777777" w:rsidR="00730734" w:rsidRDefault="00730734" w:rsidP="00730734">
      <w:r>
        <w:t>1- Social Determinants of Health</w:t>
      </w:r>
    </w:p>
    <w:p w14:paraId="2FB30D62" w14:textId="77777777" w:rsidR="00730734" w:rsidRDefault="00730734" w:rsidP="00730734">
      <w:r>
        <w:t>2- Family Planning</w:t>
      </w:r>
    </w:p>
    <w:p w14:paraId="03152CDE" w14:textId="77777777" w:rsidR="00730734" w:rsidRDefault="00730734" w:rsidP="00730734">
      <w:r>
        <w:t>3-Preparedness</w:t>
      </w:r>
    </w:p>
    <w:p w14:paraId="5E66DFF8" w14:textId="77777777" w:rsidR="00730734" w:rsidRDefault="00730734" w:rsidP="00730734">
      <w:r>
        <w:t>4-Sleep Health</w:t>
      </w:r>
    </w:p>
    <w:p w14:paraId="2BAB0417" w14:textId="77777777" w:rsidR="00730734" w:rsidRDefault="00730734" w:rsidP="00730734">
      <w:r>
        <w:t>5-Physical Activity</w:t>
      </w:r>
    </w:p>
    <w:p w14:paraId="5AC8AC6A" w14:textId="77777777" w:rsidR="00730734" w:rsidRPr="00730734" w:rsidRDefault="00730734" w:rsidP="00730734">
      <w:pPr>
        <w:rPr>
          <w:color w:val="FF0000"/>
        </w:rPr>
      </w:pPr>
      <w:r w:rsidRPr="00730734">
        <w:rPr>
          <w:color w:val="FF0000"/>
        </w:rPr>
        <w:t>use the link below to write the information required in the template.</w:t>
      </w:r>
    </w:p>
    <w:p w14:paraId="0078E1A3" w14:textId="5F8B31FA" w:rsidR="00E66AAA" w:rsidRPr="00730734" w:rsidRDefault="00730734" w:rsidP="00730734">
      <w:pPr>
        <w:rPr>
          <w:color w:val="FF0000"/>
        </w:rPr>
      </w:pPr>
      <w:r w:rsidRPr="00730734">
        <w:rPr>
          <w:color w:val="FF0000"/>
        </w:rPr>
        <w:t>https://www.healthypeople.gov/2020/topics-objectives</w:t>
      </w:r>
    </w:p>
    <w:sectPr w:rsidR="00E66AAA" w:rsidRPr="00730734" w:rsidSect="00870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734"/>
    <w:rsid w:val="00730734"/>
    <w:rsid w:val="00870183"/>
    <w:rsid w:val="008C0B82"/>
    <w:rsid w:val="00E66A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727586F"/>
  <w15:chartTrackingRefBased/>
  <w15:docId w15:val="{011D3571-339C-504F-AA5C-2B8FF602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Bandar Alkhathami</dc:creator>
  <cp:keywords/>
  <dc:description/>
  <cp:lastModifiedBy>Bandar Alkhathami</cp:lastModifiedBy>
  <cp:revision>2</cp:revision>
  <dcterms:created xsi:type="dcterms:W3CDTF">2020-09-03T23:47:00Z</dcterms:created>
  <dcterms:modified xsi:type="dcterms:W3CDTF">2020-09-03T23:47:00Z</dcterms:modified>
</cp:coreProperties>
</file>